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455E81">
        <w:t>16</w:t>
      </w:r>
      <w:r>
        <w:t>.08.2019</w:t>
      </w:r>
    </w:p>
    <w:p w:rsidR="002F7532" w:rsidRPr="0069007C" w:rsidRDefault="00D01EEC" w:rsidP="002908F3">
      <w:pPr>
        <w:pStyle w:val="01Standard"/>
        <w:tabs>
          <w:tab w:val="left" w:pos="2310"/>
        </w:tabs>
      </w:pPr>
      <w:r>
        <w:t>No.</w:t>
      </w:r>
      <w:r>
        <w:tab/>
        <w:t>PI 2212</w:t>
      </w:r>
    </w:p>
    <w:p w:rsidR="002F7532" w:rsidRPr="0069007C" w:rsidRDefault="002F7532" w:rsidP="002908F3">
      <w:pPr>
        <w:pStyle w:val="01Standard"/>
        <w:tabs>
          <w:tab w:val="left" w:pos="2310"/>
        </w:tabs>
      </w:pPr>
      <w:r>
        <w:t>Number of characters</w:t>
      </w:r>
      <w:r>
        <w:tab/>
      </w:r>
      <w:r w:rsidR="00455E81">
        <w:t>2309</w:t>
      </w:r>
    </w:p>
    <w:p w:rsidR="0060557B" w:rsidRPr="0069007C" w:rsidRDefault="00035294" w:rsidP="002908F3">
      <w:pPr>
        <w:pStyle w:val="01Standard"/>
        <w:tabs>
          <w:tab w:val="left" w:pos="2310"/>
        </w:tabs>
      </w:pPr>
      <w:r>
        <w:t>Contact</w:t>
      </w:r>
      <w:r>
        <w:tab/>
        <w:t>Muller Martini AG</w:t>
      </w:r>
    </w:p>
    <w:p w:rsidR="0060557B" w:rsidRPr="00A07CF0" w:rsidRDefault="0060557B" w:rsidP="002908F3">
      <w:pPr>
        <w:pStyle w:val="01Standard"/>
        <w:tabs>
          <w:tab w:val="left" w:pos="2310"/>
        </w:tabs>
        <w:rPr>
          <w:lang w:val="de-CH"/>
        </w:rPr>
      </w:pPr>
      <w:r>
        <w:tab/>
      </w:r>
      <w:r w:rsidRPr="00A07CF0">
        <w:rPr>
          <w:lang w:val="de-CH"/>
        </w:rPr>
        <w:t>Untere Brühlstrasse 13, CH-4800 Zofingen/Switzerland</w:t>
      </w:r>
    </w:p>
    <w:p w:rsidR="0060557B" w:rsidRPr="00A07CF0" w:rsidRDefault="0060557B" w:rsidP="002908F3">
      <w:pPr>
        <w:pStyle w:val="01Standard"/>
        <w:tabs>
          <w:tab w:val="left" w:pos="2310"/>
        </w:tabs>
        <w:rPr>
          <w:lang w:val="de-CH"/>
        </w:rPr>
      </w:pPr>
      <w:r w:rsidRPr="00A07CF0">
        <w:rPr>
          <w:lang w:val="de-CH"/>
        </w:rPr>
        <w:tab/>
        <w:t>Tel. +41 (0)62 745 45 75, Fax +41 (0)62 751 55 50</w:t>
      </w:r>
    </w:p>
    <w:p w:rsidR="0060557B" w:rsidRPr="00A07CF0" w:rsidRDefault="0060557B" w:rsidP="002908F3">
      <w:pPr>
        <w:pStyle w:val="01Standard"/>
        <w:tabs>
          <w:tab w:val="left" w:pos="2310"/>
        </w:tabs>
        <w:rPr>
          <w:lang w:val="de-CH"/>
        </w:rPr>
      </w:pPr>
      <w:r w:rsidRPr="00A07CF0">
        <w:rPr>
          <w:lang w:val="de-CH"/>
        </w:rPr>
        <w:tab/>
        <w:t>info@mullermartini.com, www.mullermartini.com</w:t>
      </w:r>
    </w:p>
    <w:p w:rsidR="002F7532" w:rsidRPr="00A07CF0" w:rsidRDefault="002F7532" w:rsidP="002F7532">
      <w:pPr>
        <w:pBdr>
          <w:bottom w:val="single" w:sz="4" w:space="1" w:color="auto"/>
        </w:pBdr>
        <w:rPr>
          <w:szCs w:val="22"/>
          <w:lang w:val="de-CH"/>
        </w:rPr>
      </w:pPr>
    </w:p>
    <w:p w:rsidR="00DF1CF0" w:rsidRPr="00A07CF0" w:rsidRDefault="00DF1CF0" w:rsidP="00D231DB">
      <w:pPr>
        <w:pStyle w:val="01Standard"/>
        <w:spacing w:line="320" w:lineRule="exact"/>
        <w:rPr>
          <w:lang w:val="de-CH"/>
        </w:rPr>
      </w:pPr>
    </w:p>
    <w:p w:rsidR="004D4262" w:rsidRPr="008456D1" w:rsidRDefault="008456D1" w:rsidP="004D4262">
      <w:pPr>
        <w:pStyle w:val="xl44"/>
        <w:spacing w:before="0" w:after="0"/>
        <w:rPr>
          <w:rFonts w:ascii="Arial Black" w:hAnsi="Arial Black"/>
          <w:color w:val="000000"/>
          <w:sz w:val="33"/>
          <w:szCs w:val="33"/>
        </w:rPr>
      </w:pPr>
      <w:r>
        <w:rPr>
          <w:rFonts w:ascii="Arial Black" w:hAnsi="Arial Black"/>
          <w:b w:val="0"/>
          <w:sz w:val="33"/>
          <w:szCs w:val="33"/>
        </w:rPr>
        <w:t>A Second Bookline for Beijing Best Colour Printing</w:t>
      </w:r>
    </w:p>
    <w:p w:rsidR="004D4262" w:rsidRPr="004D4262" w:rsidRDefault="004D4262" w:rsidP="004D4262">
      <w:pPr>
        <w:rPr>
          <w:rFonts w:ascii="Arial Black" w:hAnsi="Arial Black"/>
          <w:color w:val="000000"/>
          <w:highlight w:val="green"/>
        </w:rPr>
      </w:pPr>
    </w:p>
    <w:p w:rsidR="004D4262" w:rsidRPr="00805CD3" w:rsidRDefault="00094D88" w:rsidP="004D4262">
      <w:pPr>
        <w:pStyle w:val="xl44"/>
        <w:spacing w:before="0" w:after="0"/>
        <w:rPr>
          <w:rFonts w:ascii="Arial Black" w:hAnsi="Arial Black"/>
          <w:b w:val="0"/>
          <w:sz w:val="22"/>
          <w:szCs w:val="22"/>
        </w:rPr>
      </w:pPr>
      <w:r>
        <w:rPr>
          <w:rFonts w:ascii="Arial Black" w:hAnsi="Arial Black"/>
          <w:b w:val="0"/>
          <w:sz w:val="22"/>
          <w:szCs w:val="22"/>
        </w:rPr>
        <w:t xml:space="preserve">In order to optimize the production of smaller print runs, Beijing Best Colour Printing Co. Ltd. is installing a Kolbus-brand BF 513 bookline from Muller Martini at its </w:t>
      </w:r>
      <w:r w:rsidR="007E65BE">
        <w:rPr>
          <w:rFonts w:ascii="Arial Black" w:hAnsi="Arial Black"/>
          <w:b w:val="0"/>
          <w:sz w:val="22"/>
          <w:szCs w:val="22"/>
        </w:rPr>
        <w:t>headquarter</w:t>
      </w:r>
      <w:r>
        <w:rPr>
          <w:rFonts w:ascii="Arial Black" w:hAnsi="Arial Black"/>
          <w:b w:val="0"/>
          <w:sz w:val="22"/>
          <w:szCs w:val="22"/>
        </w:rPr>
        <w:t xml:space="preserve"> in the Chinese capital this fall.</w:t>
      </w:r>
    </w:p>
    <w:p w:rsidR="004D4262" w:rsidRPr="004D4262" w:rsidRDefault="004D4262" w:rsidP="004D4262">
      <w:pPr>
        <w:rPr>
          <w:b/>
          <w:highlight w:val="green"/>
        </w:rPr>
      </w:pPr>
    </w:p>
    <w:p w:rsidR="00F76F05" w:rsidRDefault="009F4025" w:rsidP="00F76F05">
      <w:pPr>
        <w:pStyle w:val="Listenabsatz"/>
        <w:ind w:left="0"/>
        <w:rPr>
          <w:rFonts w:ascii="Arial" w:hAnsi="Arial"/>
        </w:rPr>
      </w:pPr>
      <w:r>
        <w:rPr>
          <w:rFonts w:ascii="Arial" w:hAnsi="Arial"/>
        </w:rPr>
        <w:t xml:space="preserve">At its </w:t>
      </w:r>
      <w:r w:rsidR="007E65BE">
        <w:rPr>
          <w:rFonts w:ascii="Arial" w:hAnsi="Arial"/>
        </w:rPr>
        <w:t>plant</w:t>
      </w:r>
      <w:r>
        <w:rPr>
          <w:rFonts w:ascii="Arial" w:hAnsi="Arial"/>
        </w:rPr>
        <w:t xml:space="preserve"> in Hebei province, the full-service graphic arts company has relied on a Kolbus BF 527 bookline for several years now. Ji Shaohua, the company’s founder and General Manager, explains the decision to purchase a BF 513: “The machine has fast setup times and it produces high-quality end products.”</w:t>
      </w:r>
    </w:p>
    <w:p w:rsidR="00455E81" w:rsidRDefault="00D57A01" w:rsidP="00F76F05">
      <w:pPr>
        <w:pStyle w:val="Listenabsatz"/>
        <w:ind w:left="0"/>
        <w:rPr>
          <w:rFonts w:ascii="Arial" w:hAnsi="Arial"/>
        </w:rPr>
      </w:pPr>
      <w:r>
        <w:rPr>
          <w:rFonts w:ascii="Arial" w:hAnsi="Arial"/>
          <w:i/>
          <w:noProof/>
          <w:lang w:val="de-CH"/>
        </w:rPr>
        <w:drawing>
          <wp:anchor distT="0" distB="0" distL="114300" distR="114300" simplePos="0" relativeHeight="251658240" behindDoc="1" locked="0" layoutInCell="1" allowOverlap="1">
            <wp:simplePos x="0" y="0"/>
            <wp:positionH relativeFrom="margin">
              <wp:align>center</wp:align>
            </wp:positionH>
            <wp:positionV relativeFrom="paragraph">
              <wp:posOffset>40005</wp:posOffset>
            </wp:positionV>
            <wp:extent cx="2926715" cy="3075305"/>
            <wp:effectExtent l="0" t="0" r="6985" b="0"/>
            <wp:wrapTight wrapText="bothSides">
              <wp:wrapPolygon edited="0">
                <wp:start x="0" y="0"/>
                <wp:lineTo x="0" y="21408"/>
                <wp:lineTo x="21511" y="21408"/>
                <wp:lineTo x="2151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22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715" cy="3075305"/>
                    </a:xfrm>
                    <a:prstGeom prst="rect">
                      <a:avLst/>
                    </a:prstGeom>
                  </pic:spPr>
                </pic:pic>
              </a:graphicData>
            </a:graphic>
            <wp14:sizeRelH relativeFrom="margin">
              <wp14:pctWidth>0</wp14:pctWidth>
            </wp14:sizeRelH>
            <wp14:sizeRelV relativeFrom="margin">
              <wp14:pctHeight>0</wp14:pctHeight>
            </wp14:sizeRelV>
          </wp:anchor>
        </w:drawing>
      </w:r>
    </w:p>
    <w:p w:rsidR="00455E81" w:rsidRDefault="00455E8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bookmarkStart w:id="0" w:name="_GoBack"/>
      <w:bookmarkEnd w:id="0"/>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57A01" w:rsidRDefault="00D57A01" w:rsidP="00F76F05">
      <w:pPr>
        <w:pStyle w:val="Listenabsatz"/>
        <w:ind w:left="0"/>
        <w:rPr>
          <w:rFonts w:ascii="Arial" w:hAnsi="Arial"/>
        </w:rPr>
      </w:pPr>
    </w:p>
    <w:p w:rsidR="00DF03DD" w:rsidRPr="00633A2D" w:rsidRDefault="00455E81" w:rsidP="00633A2D">
      <w:pPr>
        <w:pStyle w:val="Listenabsatz"/>
        <w:ind w:left="0"/>
        <w:rPr>
          <w:rFonts w:ascii="Arial" w:hAnsi="Arial" w:cs="Arial"/>
          <w:i/>
        </w:rPr>
      </w:pPr>
      <w:r>
        <w:rPr>
          <w:rFonts w:ascii="Arial" w:hAnsi="Arial"/>
          <w:i/>
        </w:rPr>
        <w:t>S</w:t>
      </w:r>
      <w:r w:rsidR="00633A2D">
        <w:rPr>
          <w:rFonts w:ascii="Arial" w:hAnsi="Arial"/>
          <w:i/>
        </w:rPr>
        <w:t xml:space="preserve">haking hands on the new BF 513 (from </w:t>
      </w:r>
      <w:r w:rsidR="007E65BE">
        <w:rPr>
          <w:rFonts w:ascii="Arial" w:hAnsi="Arial"/>
          <w:i/>
        </w:rPr>
        <w:t>left</w:t>
      </w:r>
      <w:r w:rsidR="00633A2D">
        <w:rPr>
          <w:rFonts w:ascii="Arial" w:hAnsi="Arial"/>
          <w:i/>
        </w:rPr>
        <w:t xml:space="preserve">): </w:t>
      </w:r>
      <w:r w:rsidR="007E65BE">
        <w:rPr>
          <w:rFonts w:ascii="Arial" w:hAnsi="Arial"/>
          <w:i/>
        </w:rPr>
        <w:t>Sven Olsen (Managing Director Muller Martini Region Asia Pacific), Ji Shaohua (General Manager Beijing Best Colour),</w:t>
      </w:r>
      <w:r w:rsidR="00633A2D">
        <w:rPr>
          <w:rFonts w:ascii="Arial" w:hAnsi="Arial"/>
          <w:i/>
        </w:rPr>
        <w:t xml:space="preserve"> Volker Leonhardt (</w:t>
      </w:r>
      <w:r w:rsidR="00633A2D">
        <w:rPr>
          <w:rFonts w:ascii="Arial" w:hAnsi="Arial"/>
          <w:bCs/>
          <w:i/>
        </w:rPr>
        <w:t>member of corporate management at Muller Martini),</w:t>
      </w:r>
      <w:r w:rsidR="007E65BE">
        <w:rPr>
          <w:rFonts w:ascii="Arial" w:hAnsi="Arial"/>
          <w:i/>
        </w:rPr>
        <w:t xml:space="preserve"> David Chen (General Manager Muller Martini North China Region).</w:t>
      </w:r>
    </w:p>
    <w:p w:rsidR="00DF03DD" w:rsidRPr="00A07CF0" w:rsidRDefault="00DF03DD" w:rsidP="008F5FB7">
      <w:pPr>
        <w:rPr>
          <w:i/>
        </w:rPr>
      </w:pPr>
    </w:p>
    <w:p w:rsidR="00663543" w:rsidRDefault="00F76F05" w:rsidP="00663543">
      <w:pPr>
        <w:pStyle w:val="StandardWeb"/>
        <w:spacing w:before="0" w:beforeAutospacing="0" w:after="0" w:afterAutospacing="0"/>
        <w:rPr>
          <w:rFonts w:ascii="Arial" w:hAnsi="Arial" w:cs="Arial"/>
          <w:color w:val="000000"/>
          <w:sz w:val="22"/>
          <w:szCs w:val="22"/>
        </w:rPr>
      </w:pPr>
      <w:r>
        <w:rPr>
          <w:rFonts w:ascii="Arial" w:hAnsi="Arial"/>
          <w:sz w:val="22"/>
          <w:szCs w:val="22"/>
        </w:rPr>
        <w:t xml:space="preserve">Fast make-ready is becoming increasingly important for Best Colour Printing, which specializes in children’s books and publications (especially for educational institutions and </w:t>
      </w:r>
      <w:r w:rsidR="007E65BE">
        <w:rPr>
          <w:rFonts w:ascii="Arial" w:hAnsi="Arial"/>
          <w:sz w:val="22"/>
          <w:szCs w:val="22"/>
        </w:rPr>
        <w:t>publishing companies</w:t>
      </w:r>
      <w:r>
        <w:rPr>
          <w:rFonts w:ascii="Arial" w:hAnsi="Arial"/>
          <w:sz w:val="22"/>
          <w:szCs w:val="22"/>
        </w:rPr>
        <w:t xml:space="preserve">), because of the growth of smaller print runs in recent years. While the company, which was founded in 2000 and has around 200 employees, produces hardcover books with print runs of up to 100,000 copies, according to Ji Shaohua, his customers are asking more and more often for short runs of 1,000 copies or fewer. </w:t>
      </w:r>
      <w:r>
        <w:rPr>
          <w:rFonts w:ascii="Arial" w:hAnsi="Arial"/>
          <w:color w:val="000000"/>
          <w:sz w:val="22"/>
          <w:szCs w:val="22"/>
        </w:rPr>
        <w:t>“And the BF 513 is the ideal machine for this print run segment.”</w:t>
      </w:r>
    </w:p>
    <w:p w:rsidR="00663543" w:rsidRDefault="00663543" w:rsidP="00663543">
      <w:pPr>
        <w:pStyle w:val="StandardWeb"/>
        <w:spacing w:before="0" w:beforeAutospacing="0" w:after="0" w:afterAutospacing="0"/>
        <w:rPr>
          <w:rFonts w:ascii="Arial" w:hAnsi="Arial" w:cs="Arial"/>
          <w:color w:val="000000"/>
          <w:sz w:val="22"/>
          <w:szCs w:val="22"/>
        </w:rPr>
      </w:pPr>
    </w:p>
    <w:p w:rsidR="000F7225" w:rsidRDefault="00663543" w:rsidP="00E502AF">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This is because the BF 513 bookline reliably produces large print runs using conventional printing processes with quick processing times as well as small print runs with size changeovers that are printed digitally. Because the machine is so user friendly and is capable of a wide range of applications, it is the perfect entry-level solution for industrial hardcover production.</w:t>
      </w:r>
    </w:p>
    <w:p w:rsidR="000F7225" w:rsidRDefault="000F7225" w:rsidP="00E502AF">
      <w:pPr>
        <w:pStyle w:val="StandardWeb"/>
        <w:spacing w:before="0" w:beforeAutospacing="0" w:after="0" w:afterAutospacing="0"/>
        <w:rPr>
          <w:rFonts w:ascii="Arial" w:hAnsi="Arial" w:cs="Arial"/>
          <w:color w:val="000000"/>
          <w:sz w:val="22"/>
          <w:szCs w:val="22"/>
        </w:rPr>
      </w:pPr>
    </w:p>
    <w:p w:rsidR="000F7225" w:rsidRPr="000F7225" w:rsidRDefault="000F7225" w:rsidP="00E502AF">
      <w:pPr>
        <w:pStyle w:val="StandardWeb"/>
        <w:spacing w:before="0" w:beforeAutospacing="0" w:after="0" w:afterAutospacing="0"/>
        <w:rPr>
          <w:rFonts w:ascii="Arial" w:hAnsi="Arial" w:cs="Arial"/>
          <w:color w:val="000000"/>
          <w:sz w:val="22"/>
          <w:szCs w:val="22"/>
        </w:rPr>
      </w:pPr>
      <w:r>
        <w:rPr>
          <w:rFonts w:ascii="Arial" w:hAnsi="Arial"/>
          <w:sz w:val="22"/>
          <w:szCs w:val="22"/>
        </w:rPr>
        <w:t>The BF 513 has a hand-operated barcode reader in the feed zone that can be used to access new orders from the title memory storage. The operator can “feed” subsequent orders into the title memory storage during production, thus reducing setup times.</w:t>
      </w:r>
    </w:p>
    <w:sectPr w:rsidR="000F7225" w:rsidRPr="000F7225"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D8" w:rsidRDefault="005D1BD8">
      <w:r>
        <w:separator/>
      </w:r>
    </w:p>
  </w:endnote>
  <w:endnote w:type="continuationSeparator" w:id="0">
    <w:p w:rsidR="005D1BD8" w:rsidRDefault="005D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57A0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57A01">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D8" w:rsidRDefault="005D1BD8">
      <w:r>
        <w:separator/>
      </w:r>
    </w:p>
  </w:footnote>
  <w:footnote w:type="continuationSeparator" w:id="0">
    <w:p w:rsidR="005D1BD8" w:rsidRDefault="005D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5846AB">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5846AB">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11628D"/>
    <w:multiLevelType w:val="hybridMultilevel"/>
    <w:tmpl w:val="FD60FD7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4"/>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5"/>
  </w:num>
  <w:num w:numId="37">
    <w:abstractNumId w:val="36"/>
  </w:num>
  <w:num w:numId="38">
    <w:abstractNumId w:val="25"/>
  </w:num>
  <w:num w:numId="39">
    <w:abstractNumId w:val="40"/>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54F"/>
    <w:rsid w:val="00015C53"/>
    <w:rsid w:val="00026E25"/>
    <w:rsid w:val="0003036E"/>
    <w:rsid w:val="00035294"/>
    <w:rsid w:val="00040121"/>
    <w:rsid w:val="00042885"/>
    <w:rsid w:val="00042B36"/>
    <w:rsid w:val="00042F94"/>
    <w:rsid w:val="000441DE"/>
    <w:rsid w:val="000449B8"/>
    <w:rsid w:val="00055B01"/>
    <w:rsid w:val="000605A1"/>
    <w:rsid w:val="00060F5B"/>
    <w:rsid w:val="00062316"/>
    <w:rsid w:val="00063EBC"/>
    <w:rsid w:val="0006497A"/>
    <w:rsid w:val="00065C97"/>
    <w:rsid w:val="000661EB"/>
    <w:rsid w:val="00067305"/>
    <w:rsid w:val="000730DB"/>
    <w:rsid w:val="0007726D"/>
    <w:rsid w:val="00085B5F"/>
    <w:rsid w:val="000868D1"/>
    <w:rsid w:val="00087631"/>
    <w:rsid w:val="0009036C"/>
    <w:rsid w:val="00090B67"/>
    <w:rsid w:val="00091343"/>
    <w:rsid w:val="00094D88"/>
    <w:rsid w:val="000959A4"/>
    <w:rsid w:val="00095BA7"/>
    <w:rsid w:val="00095BAB"/>
    <w:rsid w:val="0009669F"/>
    <w:rsid w:val="00096AAA"/>
    <w:rsid w:val="000A0A74"/>
    <w:rsid w:val="000B1CD1"/>
    <w:rsid w:val="000B2924"/>
    <w:rsid w:val="000C39D2"/>
    <w:rsid w:val="000C4AB7"/>
    <w:rsid w:val="000E28BD"/>
    <w:rsid w:val="000F4592"/>
    <w:rsid w:val="000F7225"/>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67AF"/>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8BF"/>
    <w:rsid w:val="00222AFE"/>
    <w:rsid w:val="00223528"/>
    <w:rsid w:val="0022401C"/>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3819"/>
    <w:rsid w:val="002B73D1"/>
    <w:rsid w:val="002C4191"/>
    <w:rsid w:val="002C7277"/>
    <w:rsid w:val="002D00BC"/>
    <w:rsid w:val="002D0E8E"/>
    <w:rsid w:val="002D495B"/>
    <w:rsid w:val="002D4A4B"/>
    <w:rsid w:val="002E5918"/>
    <w:rsid w:val="002E664C"/>
    <w:rsid w:val="002F05C6"/>
    <w:rsid w:val="002F160A"/>
    <w:rsid w:val="002F3CE8"/>
    <w:rsid w:val="002F7532"/>
    <w:rsid w:val="002F7901"/>
    <w:rsid w:val="00303D5C"/>
    <w:rsid w:val="00305164"/>
    <w:rsid w:val="003073AA"/>
    <w:rsid w:val="00310252"/>
    <w:rsid w:val="00311EB7"/>
    <w:rsid w:val="0031778C"/>
    <w:rsid w:val="00320AC0"/>
    <w:rsid w:val="00321F1E"/>
    <w:rsid w:val="003225DB"/>
    <w:rsid w:val="00323FF9"/>
    <w:rsid w:val="00337170"/>
    <w:rsid w:val="00341461"/>
    <w:rsid w:val="00342A8E"/>
    <w:rsid w:val="00356979"/>
    <w:rsid w:val="00357607"/>
    <w:rsid w:val="00357AD5"/>
    <w:rsid w:val="00361894"/>
    <w:rsid w:val="003640A1"/>
    <w:rsid w:val="0036542E"/>
    <w:rsid w:val="0036601F"/>
    <w:rsid w:val="003701E9"/>
    <w:rsid w:val="003710C5"/>
    <w:rsid w:val="0037397F"/>
    <w:rsid w:val="0037774B"/>
    <w:rsid w:val="00380E70"/>
    <w:rsid w:val="003841C5"/>
    <w:rsid w:val="00384FE8"/>
    <w:rsid w:val="00390157"/>
    <w:rsid w:val="00392B81"/>
    <w:rsid w:val="00393738"/>
    <w:rsid w:val="00393947"/>
    <w:rsid w:val="00397E06"/>
    <w:rsid w:val="003B09E1"/>
    <w:rsid w:val="003B2265"/>
    <w:rsid w:val="003B5ABD"/>
    <w:rsid w:val="003B758A"/>
    <w:rsid w:val="003C6D14"/>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34352"/>
    <w:rsid w:val="0044058C"/>
    <w:rsid w:val="0044782D"/>
    <w:rsid w:val="00453896"/>
    <w:rsid w:val="00455E81"/>
    <w:rsid w:val="00460CDA"/>
    <w:rsid w:val="0046461B"/>
    <w:rsid w:val="004677CB"/>
    <w:rsid w:val="00476063"/>
    <w:rsid w:val="00480B73"/>
    <w:rsid w:val="00493859"/>
    <w:rsid w:val="00495026"/>
    <w:rsid w:val="00495ECD"/>
    <w:rsid w:val="00497778"/>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D0E"/>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18F0"/>
    <w:rsid w:val="00550272"/>
    <w:rsid w:val="005520F8"/>
    <w:rsid w:val="00566576"/>
    <w:rsid w:val="00572883"/>
    <w:rsid w:val="005728FB"/>
    <w:rsid w:val="0057468F"/>
    <w:rsid w:val="00574872"/>
    <w:rsid w:val="0058062F"/>
    <w:rsid w:val="005832F9"/>
    <w:rsid w:val="005846AB"/>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1BD8"/>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3A2D"/>
    <w:rsid w:val="00636AEF"/>
    <w:rsid w:val="006371E7"/>
    <w:rsid w:val="0063771B"/>
    <w:rsid w:val="00642829"/>
    <w:rsid w:val="00643B7F"/>
    <w:rsid w:val="00654DA2"/>
    <w:rsid w:val="006557BA"/>
    <w:rsid w:val="00663543"/>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2A07"/>
    <w:rsid w:val="006D5034"/>
    <w:rsid w:val="006E3B12"/>
    <w:rsid w:val="006F69B9"/>
    <w:rsid w:val="007039D0"/>
    <w:rsid w:val="00713B63"/>
    <w:rsid w:val="00713DB7"/>
    <w:rsid w:val="00714B9F"/>
    <w:rsid w:val="00720FB4"/>
    <w:rsid w:val="00724B5D"/>
    <w:rsid w:val="007271BA"/>
    <w:rsid w:val="007336C0"/>
    <w:rsid w:val="007478A0"/>
    <w:rsid w:val="0075508A"/>
    <w:rsid w:val="0075777E"/>
    <w:rsid w:val="00761901"/>
    <w:rsid w:val="007653CD"/>
    <w:rsid w:val="0076661E"/>
    <w:rsid w:val="007738E8"/>
    <w:rsid w:val="00785313"/>
    <w:rsid w:val="00787A51"/>
    <w:rsid w:val="00795100"/>
    <w:rsid w:val="007955E2"/>
    <w:rsid w:val="00795939"/>
    <w:rsid w:val="007A3923"/>
    <w:rsid w:val="007A5D7D"/>
    <w:rsid w:val="007B3858"/>
    <w:rsid w:val="007C27CA"/>
    <w:rsid w:val="007C6EFB"/>
    <w:rsid w:val="007D00C1"/>
    <w:rsid w:val="007D1608"/>
    <w:rsid w:val="007D4D7E"/>
    <w:rsid w:val="007D70D4"/>
    <w:rsid w:val="007D7B58"/>
    <w:rsid w:val="007E33B2"/>
    <w:rsid w:val="007E3AF0"/>
    <w:rsid w:val="007E65BE"/>
    <w:rsid w:val="007F0B94"/>
    <w:rsid w:val="007F15CF"/>
    <w:rsid w:val="007F4BD4"/>
    <w:rsid w:val="007F7DDD"/>
    <w:rsid w:val="0080234E"/>
    <w:rsid w:val="00802A88"/>
    <w:rsid w:val="00803163"/>
    <w:rsid w:val="00805CD3"/>
    <w:rsid w:val="008072C4"/>
    <w:rsid w:val="00823660"/>
    <w:rsid w:val="0082522E"/>
    <w:rsid w:val="00825610"/>
    <w:rsid w:val="00826044"/>
    <w:rsid w:val="00835578"/>
    <w:rsid w:val="0083793E"/>
    <w:rsid w:val="008403AB"/>
    <w:rsid w:val="008456D1"/>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1261"/>
    <w:rsid w:val="008D6789"/>
    <w:rsid w:val="008D794C"/>
    <w:rsid w:val="008D7D36"/>
    <w:rsid w:val="008E1399"/>
    <w:rsid w:val="008E1C57"/>
    <w:rsid w:val="008E1ECC"/>
    <w:rsid w:val="008F1B24"/>
    <w:rsid w:val="008F2302"/>
    <w:rsid w:val="008F3B53"/>
    <w:rsid w:val="008F5FB7"/>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35A77"/>
    <w:rsid w:val="009509F6"/>
    <w:rsid w:val="00951D0F"/>
    <w:rsid w:val="00956BA3"/>
    <w:rsid w:val="00960928"/>
    <w:rsid w:val="00963A91"/>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4025"/>
    <w:rsid w:val="00A07CF0"/>
    <w:rsid w:val="00A127C8"/>
    <w:rsid w:val="00A16295"/>
    <w:rsid w:val="00A24C43"/>
    <w:rsid w:val="00A32463"/>
    <w:rsid w:val="00A36138"/>
    <w:rsid w:val="00A37C6B"/>
    <w:rsid w:val="00A41EEF"/>
    <w:rsid w:val="00A62A12"/>
    <w:rsid w:val="00A63CF5"/>
    <w:rsid w:val="00A63DB1"/>
    <w:rsid w:val="00A70E9B"/>
    <w:rsid w:val="00A806BE"/>
    <w:rsid w:val="00A81921"/>
    <w:rsid w:val="00A82F2D"/>
    <w:rsid w:val="00A863D0"/>
    <w:rsid w:val="00A86A0C"/>
    <w:rsid w:val="00A86FF7"/>
    <w:rsid w:val="00A958CC"/>
    <w:rsid w:val="00A97E8B"/>
    <w:rsid w:val="00AB6F3E"/>
    <w:rsid w:val="00AC026F"/>
    <w:rsid w:val="00AC262F"/>
    <w:rsid w:val="00AC3E02"/>
    <w:rsid w:val="00AC42BB"/>
    <w:rsid w:val="00AC4A41"/>
    <w:rsid w:val="00AC5136"/>
    <w:rsid w:val="00AD5FF1"/>
    <w:rsid w:val="00AD770A"/>
    <w:rsid w:val="00AE2718"/>
    <w:rsid w:val="00AE5A2C"/>
    <w:rsid w:val="00AE7644"/>
    <w:rsid w:val="00AF1E64"/>
    <w:rsid w:val="00B01344"/>
    <w:rsid w:val="00B02594"/>
    <w:rsid w:val="00B04552"/>
    <w:rsid w:val="00B104AF"/>
    <w:rsid w:val="00B20B69"/>
    <w:rsid w:val="00B21078"/>
    <w:rsid w:val="00B23545"/>
    <w:rsid w:val="00B25F26"/>
    <w:rsid w:val="00B26C16"/>
    <w:rsid w:val="00B270EE"/>
    <w:rsid w:val="00B31956"/>
    <w:rsid w:val="00B33E7A"/>
    <w:rsid w:val="00B34EFF"/>
    <w:rsid w:val="00B40B16"/>
    <w:rsid w:val="00B46623"/>
    <w:rsid w:val="00B51596"/>
    <w:rsid w:val="00B536FA"/>
    <w:rsid w:val="00B5533C"/>
    <w:rsid w:val="00B70445"/>
    <w:rsid w:val="00B72C40"/>
    <w:rsid w:val="00B82D9C"/>
    <w:rsid w:val="00B8377C"/>
    <w:rsid w:val="00B91DC4"/>
    <w:rsid w:val="00B92735"/>
    <w:rsid w:val="00B93EB7"/>
    <w:rsid w:val="00BA0E53"/>
    <w:rsid w:val="00BA717B"/>
    <w:rsid w:val="00BB2104"/>
    <w:rsid w:val="00BB7AEE"/>
    <w:rsid w:val="00BC6AB0"/>
    <w:rsid w:val="00BC7B62"/>
    <w:rsid w:val="00BD23BD"/>
    <w:rsid w:val="00BD23EA"/>
    <w:rsid w:val="00BD25EE"/>
    <w:rsid w:val="00BD6397"/>
    <w:rsid w:val="00BD6B5C"/>
    <w:rsid w:val="00BE21E6"/>
    <w:rsid w:val="00BE3BD0"/>
    <w:rsid w:val="00BE56CC"/>
    <w:rsid w:val="00BE7742"/>
    <w:rsid w:val="00BF2990"/>
    <w:rsid w:val="00C0036E"/>
    <w:rsid w:val="00C01B49"/>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388"/>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145"/>
    <w:rsid w:val="00CF432D"/>
    <w:rsid w:val="00D01EEC"/>
    <w:rsid w:val="00D11B7A"/>
    <w:rsid w:val="00D12E0D"/>
    <w:rsid w:val="00D13C45"/>
    <w:rsid w:val="00D17605"/>
    <w:rsid w:val="00D2013B"/>
    <w:rsid w:val="00D2178A"/>
    <w:rsid w:val="00D231DB"/>
    <w:rsid w:val="00D255B0"/>
    <w:rsid w:val="00D33C50"/>
    <w:rsid w:val="00D42FA3"/>
    <w:rsid w:val="00D57A01"/>
    <w:rsid w:val="00D64230"/>
    <w:rsid w:val="00D665F5"/>
    <w:rsid w:val="00D67873"/>
    <w:rsid w:val="00D67CD7"/>
    <w:rsid w:val="00D67ED9"/>
    <w:rsid w:val="00D7428D"/>
    <w:rsid w:val="00D75C0B"/>
    <w:rsid w:val="00D85110"/>
    <w:rsid w:val="00D90BED"/>
    <w:rsid w:val="00D94BB4"/>
    <w:rsid w:val="00D96D96"/>
    <w:rsid w:val="00DA4C81"/>
    <w:rsid w:val="00DA4CA7"/>
    <w:rsid w:val="00DA5598"/>
    <w:rsid w:val="00DB3ADA"/>
    <w:rsid w:val="00DB44B2"/>
    <w:rsid w:val="00DB4FED"/>
    <w:rsid w:val="00DB607B"/>
    <w:rsid w:val="00DB7750"/>
    <w:rsid w:val="00DB7E69"/>
    <w:rsid w:val="00DC0885"/>
    <w:rsid w:val="00DD1C59"/>
    <w:rsid w:val="00DD1EE7"/>
    <w:rsid w:val="00DD2D69"/>
    <w:rsid w:val="00DD351D"/>
    <w:rsid w:val="00DD380D"/>
    <w:rsid w:val="00DD4B63"/>
    <w:rsid w:val="00DD5A18"/>
    <w:rsid w:val="00DD6BAA"/>
    <w:rsid w:val="00DE4234"/>
    <w:rsid w:val="00DE4770"/>
    <w:rsid w:val="00DF03DD"/>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61F3"/>
    <w:rsid w:val="00E478C2"/>
    <w:rsid w:val="00E502AF"/>
    <w:rsid w:val="00E50EE2"/>
    <w:rsid w:val="00E54FE6"/>
    <w:rsid w:val="00E57BFB"/>
    <w:rsid w:val="00E636FC"/>
    <w:rsid w:val="00E6411C"/>
    <w:rsid w:val="00E6514B"/>
    <w:rsid w:val="00E66C4B"/>
    <w:rsid w:val="00E710F3"/>
    <w:rsid w:val="00E74651"/>
    <w:rsid w:val="00E80F02"/>
    <w:rsid w:val="00E85D29"/>
    <w:rsid w:val="00E867A0"/>
    <w:rsid w:val="00E872CD"/>
    <w:rsid w:val="00E877D3"/>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E5EC9"/>
    <w:rsid w:val="00EF1677"/>
    <w:rsid w:val="00EF170D"/>
    <w:rsid w:val="00EF7D6F"/>
    <w:rsid w:val="00F0174D"/>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6F05"/>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B338872"/>
  <w15:docId w15:val="{FA8949AB-621B-4B26-A713-93634E07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st1">
    <w:name w:val="st1"/>
    <w:rsid w:val="00434352"/>
  </w:style>
  <w:style w:type="paragraph" w:styleId="Textkrper2">
    <w:name w:val="Body Text 2"/>
    <w:basedOn w:val="Standard"/>
    <w:link w:val="Textkrper2Zchn"/>
    <w:rsid w:val="003B5ABD"/>
    <w:pPr>
      <w:spacing w:after="120" w:line="480" w:lineRule="auto"/>
    </w:pPr>
  </w:style>
  <w:style w:type="character" w:customStyle="1" w:styleId="Textkrper2Zchn">
    <w:name w:val="Textkörper 2 Zchn"/>
    <w:link w:val="Textkrper2"/>
    <w:rsid w:val="003B5ABD"/>
    <w:rPr>
      <w:rFonts w:ascii="Arial" w:hAnsi="Arial" w:cs="Arial"/>
      <w:sz w:val="22"/>
      <w:szCs w:val="24"/>
    </w:rPr>
  </w:style>
  <w:style w:type="paragraph" w:styleId="Listenabsatz">
    <w:name w:val="List Paragraph"/>
    <w:basedOn w:val="Standard"/>
    <w:uiPriority w:val="34"/>
    <w:qFormat/>
    <w:rsid w:val="00DF03DD"/>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53196336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17542447">
      <w:bodyDiv w:val="1"/>
      <w:marLeft w:val="0"/>
      <w:marRight w:val="0"/>
      <w:marTop w:val="0"/>
      <w:marBottom w:val="0"/>
      <w:divBdr>
        <w:top w:val="none" w:sz="0" w:space="0" w:color="auto"/>
        <w:left w:val="none" w:sz="0" w:space="0" w:color="auto"/>
        <w:bottom w:val="none" w:sz="0" w:space="0" w:color="auto"/>
        <w:right w:val="none" w:sz="0" w:space="0" w:color="auto"/>
      </w:divBdr>
    </w:div>
    <w:div w:id="1161892591">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F391-FF79-4514-96E0-A7BC0B14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364</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Selina Schmitter</cp:lastModifiedBy>
  <cp:revision>3</cp:revision>
  <cp:lastPrinted>2019-07-29T11:09:00Z</cp:lastPrinted>
  <dcterms:created xsi:type="dcterms:W3CDTF">2019-08-16T11:57:00Z</dcterms:created>
  <dcterms:modified xsi:type="dcterms:W3CDTF">2019-08-16T12:41:00Z</dcterms:modified>
</cp:coreProperties>
</file>